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D855" w14:textId="004626D1" w:rsidR="006115FD" w:rsidRPr="006115FD" w:rsidRDefault="006115FD" w:rsidP="006115FD">
      <w:pPr>
        <w:tabs>
          <w:tab w:val="left" w:pos="9984"/>
        </w:tabs>
        <w:spacing w:after="0"/>
        <w:ind w:left="-284" w:right="-284"/>
        <w:jc w:val="right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>Załącznik nr 1</w:t>
      </w:r>
      <w:r w:rsidR="00655F50">
        <w:rPr>
          <w:rFonts w:eastAsia="Times New Roman" w:cstheme="minorHAnsi"/>
          <w:b/>
          <w:bCs/>
          <w:color w:val="000000"/>
          <w:lang w:eastAsia="pl-PL" w:bidi="pl-PL"/>
        </w:rPr>
        <w:t>2</w:t>
      </w:r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 xml:space="preserve"> do SWZ</w:t>
      </w:r>
    </w:p>
    <w:p w14:paraId="27BE83C6" w14:textId="02C75264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</w:p>
    <w:p w14:paraId="52D20039" w14:textId="77777777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sz w:val="24"/>
          <w:szCs w:val="24"/>
          <w:lang w:eastAsia="pl-PL" w:bidi="pl-PL"/>
        </w:rPr>
      </w:pPr>
      <w:bookmarkStart w:id="0" w:name="_Hlk535935077"/>
      <w:r w:rsidRPr="006115FD">
        <w:rPr>
          <w:rFonts w:eastAsia="Courier New" w:cstheme="minorHAnsi"/>
          <w:b/>
          <w:color w:val="000000"/>
          <w:sz w:val="24"/>
          <w:szCs w:val="24"/>
          <w:lang w:eastAsia="pl-PL" w:bidi="pl-PL"/>
        </w:rPr>
        <w:t>UMOWA O POWIERZENIE PRZETWARZANIA DANYCH OSOBOWYCH</w:t>
      </w:r>
      <w:bookmarkEnd w:id="0"/>
    </w:p>
    <w:p w14:paraId="5D5F6003" w14:textId="77777777" w:rsidR="006115FD" w:rsidRPr="006115FD" w:rsidRDefault="006115FD" w:rsidP="006115FD">
      <w:pPr>
        <w:widowControl w:val="0"/>
        <w:tabs>
          <w:tab w:val="center" w:leader="dot" w:pos="3091"/>
          <w:tab w:val="right" w:pos="4058"/>
        </w:tabs>
        <w:spacing w:after="0"/>
        <w:ind w:left="-284" w:right="-284"/>
        <w:jc w:val="center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color w:val="000000"/>
          <w:lang w:eastAsia="pl-PL" w:bidi="pl-PL"/>
        </w:rPr>
        <w:t>zawarta w dniu</w:t>
      </w:r>
      <w:r w:rsidRPr="006115FD">
        <w:rPr>
          <w:rFonts w:eastAsia="Times New Roman" w:cstheme="minorHAnsi"/>
          <w:color w:val="000000"/>
          <w:lang w:eastAsia="pl-PL" w:bidi="pl-PL"/>
        </w:rPr>
        <w:tab/>
        <w:t xml:space="preserve">r. </w:t>
      </w:r>
    </w:p>
    <w:p w14:paraId="2EF33865" w14:textId="77777777" w:rsidR="006115FD" w:rsidRPr="006115FD" w:rsidRDefault="006115FD" w:rsidP="006115FD">
      <w:pPr>
        <w:widowControl w:val="0"/>
        <w:tabs>
          <w:tab w:val="center" w:leader="dot" w:pos="3091"/>
          <w:tab w:val="right" w:pos="4058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color w:val="000000"/>
          <w:lang w:eastAsia="pl-PL" w:bidi="pl-PL"/>
        </w:rPr>
        <w:t>pomiędzy:</w:t>
      </w:r>
    </w:p>
    <w:p w14:paraId="43C74459" w14:textId="0CAF90ED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 xml:space="preserve">Środowiskowym Domem Samopomocy w Marcinkowie z filią w Prejłowie, </w:t>
      </w:r>
      <w:r w:rsidRPr="001840AF">
        <w:rPr>
          <w:rFonts w:eastAsia="Times New Roman" w:cstheme="minorHAnsi"/>
          <w:b/>
          <w:bCs/>
          <w:color w:val="000000"/>
          <w:lang w:eastAsia="pl-PL" w:bidi="pl-PL"/>
        </w:rPr>
        <w:t>Marcinkowo 67</w:t>
      </w:r>
      <w:r w:rsidR="001840AF">
        <w:rPr>
          <w:rFonts w:eastAsia="Times New Roman" w:cstheme="minorHAnsi"/>
          <w:b/>
          <w:bCs/>
          <w:color w:val="000000"/>
          <w:lang w:eastAsia="pl-PL" w:bidi="pl-PL"/>
        </w:rPr>
        <w:t>,</w:t>
      </w:r>
      <w:r w:rsidRPr="001840AF">
        <w:rPr>
          <w:rFonts w:eastAsia="Times New Roman" w:cstheme="minorHAnsi"/>
          <w:b/>
          <w:bCs/>
          <w:color w:val="000000"/>
          <w:lang w:eastAsia="pl-PL" w:bidi="pl-PL"/>
        </w:rPr>
        <w:t xml:space="preserve"> 11-030 Purda</w:t>
      </w:r>
      <w:r w:rsidRPr="006115FD">
        <w:rPr>
          <w:rFonts w:eastAsia="Times New Roman" w:cstheme="minorHAnsi"/>
          <w:color w:val="000000"/>
          <w:lang w:eastAsia="pl-PL" w:bidi="pl-PL"/>
        </w:rPr>
        <w:t xml:space="preserve">, REGON nr 369566738, zarejestrowanym podatnikiem podatku od towarów i usług, NIP </w:t>
      </w:r>
      <w:r w:rsidRPr="006115FD">
        <w:rPr>
          <w:rFonts w:eastAsia="Times New Roman" w:cstheme="minorHAnsi"/>
          <w:iCs/>
          <w:color w:val="000000"/>
          <w:lang w:eastAsia="pl-PL" w:bidi="pl-PL"/>
        </w:rPr>
        <w:t>739</w:t>
      </w:r>
      <w:r w:rsidRPr="006115FD">
        <w:rPr>
          <w:rFonts w:eastAsia="Times New Roman" w:cstheme="minorHAnsi"/>
          <w:i/>
          <w:iCs/>
          <w:color w:val="000000"/>
          <w:lang w:eastAsia="pl-PL" w:bidi="pl-PL"/>
        </w:rPr>
        <w:t>-</w:t>
      </w:r>
      <w:r w:rsidRPr="006115FD">
        <w:rPr>
          <w:rFonts w:eastAsia="Times New Roman" w:cstheme="minorHAnsi"/>
          <w:color w:val="000000"/>
          <w:lang w:eastAsia="pl-PL" w:bidi="pl-PL"/>
        </w:rPr>
        <w:t>391-11-03, zwanym dalej Administratorem Danych, reprezentowanym przez:</w:t>
      </w:r>
    </w:p>
    <w:p w14:paraId="4E95D303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Times New Roman" w:cstheme="minorHAnsi"/>
          <w:b/>
          <w:bCs/>
          <w:color w:val="000000"/>
          <w:lang w:eastAsia="pl-PL" w:bidi="pl-PL"/>
        </w:rPr>
      </w:pPr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 xml:space="preserve">Joannę </w:t>
      </w:r>
      <w:proofErr w:type="spellStart"/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>Obidzińską</w:t>
      </w:r>
      <w:proofErr w:type="spellEnd"/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 xml:space="preserve"> - Kierownika Środowiskowego Domu Samopomocy w Marcinkowie z filią w Prejłowie</w:t>
      </w:r>
    </w:p>
    <w:p w14:paraId="64CCFB45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color w:val="000000"/>
          <w:lang w:eastAsia="pl-PL" w:bidi="pl-PL"/>
        </w:rPr>
        <w:t>a</w:t>
      </w:r>
    </w:p>
    <w:p w14:paraId="26D07676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>…………………………………………………………………………. zwanym dalej „Podmiotem przetwarzającym”, łącznie zwanymi „Stronami”</w:t>
      </w:r>
    </w:p>
    <w:p w14:paraId="6520A31E" w14:textId="77777777" w:rsidR="006115FD" w:rsidRPr="006115FD" w:rsidRDefault="006115FD" w:rsidP="006115FD">
      <w:pPr>
        <w:widowControl w:val="0"/>
        <w:spacing w:after="0"/>
        <w:ind w:right="-284"/>
        <w:rPr>
          <w:rFonts w:eastAsia="Courier New" w:cstheme="minorHAnsi"/>
          <w:color w:val="000000"/>
          <w:lang w:eastAsia="pl-PL" w:bidi="pl-PL"/>
        </w:rPr>
      </w:pPr>
    </w:p>
    <w:p w14:paraId="301EA82A" w14:textId="2486B800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1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0A9FC9A1" w14:textId="020FABBB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Powierzenie przetwarzania danych osobowych</w:t>
      </w:r>
    </w:p>
    <w:p w14:paraId="2F06D465" w14:textId="5F4D8DDF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celu wykonania umowy ……………………………….. z dnia ……………………</w:t>
      </w:r>
      <w:r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(dalej – „Umowa”) zawartej pomiędzy Administratorem Danych a Podmiotem przetwarzającym, Administrator Danych powierza Podmiotowi przetwarzającemu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„rozporządzenie”,.</w:t>
      </w:r>
    </w:p>
    <w:p w14:paraId="340EF54B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Przetwarzanie danych przez Podmiot przetwarzający obejmuje dane osobowe osób przewożonych i ich opiekunów w zakresie: imię, nazwisko, adres zamieszkania, nr telefonu. </w:t>
      </w:r>
    </w:p>
    <w:p w14:paraId="3CE5067A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 jest uprawniony do wykonywania, w szczególności takich operacji na powyższych danych osobowych jak: zbieranie, utrwalanie, opracowywanie, przechowywanie, usuwanie. </w:t>
      </w:r>
    </w:p>
    <w:p w14:paraId="3936540E" w14:textId="74E32ED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4.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Przetwarzanie przez Podmiot przetwarzający powierzonych danych osobowych będzie trwało w okresie od 01.0</w:t>
      </w:r>
      <w:r>
        <w:rPr>
          <w:rFonts w:eastAsia="Courier New" w:cstheme="minorHAnsi"/>
          <w:color w:val="000000"/>
          <w:lang w:eastAsia="pl-PL" w:bidi="pl-PL"/>
        </w:rPr>
        <w:t>1</w:t>
      </w:r>
      <w:r w:rsidRPr="006115FD">
        <w:rPr>
          <w:rFonts w:eastAsia="Courier New" w:cstheme="minorHAnsi"/>
          <w:color w:val="000000"/>
          <w:lang w:eastAsia="pl-PL" w:bidi="pl-PL"/>
        </w:rPr>
        <w:t>.202</w:t>
      </w:r>
      <w:r w:rsidR="00655F50">
        <w:rPr>
          <w:rFonts w:eastAsia="Courier New" w:cstheme="minorHAnsi"/>
          <w:color w:val="000000"/>
          <w:lang w:eastAsia="pl-PL" w:bidi="pl-PL"/>
        </w:rPr>
        <w:t>5</w:t>
      </w:r>
      <w:r>
        <w:rPr>
          <w:rFonts w:eastAsia="Courier New" w:cstheme="minorHAnsi"/>
          <w:color w:val="000000"/>
          <w:lang w:eastAsia="pl-PL" w:bidi="pl-PL"/>
        </w:rPr>
        <w:t xml:space="preserve"> r.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do dnia 31.12.202</w:t>
      </w:r>
      <w:r w:rsidR="00655F50">
        <w:rPr>
          <w:rFonts w:eastAsia="Courier New" w:cstheme="minorHAnsi"/>
          <w:color w:val="000000"/>
          <w:lang w:eastAsia="pl-PL" w:bidi="pl-PL"/>
        </w:rPr>
        <w:t>5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r. </w:t>
      </w:r>
    </w:p>
    <w:p w14:paraId="74437FD7" w14:textId="7C5E3C34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5.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 zobowiązuje się do przetwarzania powierzonych danych osobowych wyłącznie w celu i zakresie oraz w sposób i przez czas określony w ust. 1–4 powyżej. </w:t>
      </w:r>
    </w:p>
    <w:p w14:paraId="5C8C4461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6.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oświadcza, że nie będzie przetwarzała powierzonych danych osobowych w państwie trzecim, tj. w państwie nienależącym do Europejskiego Obszaru Gospodarczego.  </w:t>
      </w:r>
    </w:p>
    <w:p w14:paraId="0C281F06" w14:textId="77777777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</w:p>
    <w:p w14:paraId="7A3ADE3A" w14:textId="463882B6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2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 </w:t>
      </w:r>
    </w:p>
    <w:p w14:paraId="3812848F" w14:textId="3694B5D0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Zasady przetwarzania powierzonych danych osobowych</w:t>
      </w:r>
    </w:p>
    <w:p w14:paraId="39743F03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wykonać wszelkie czynności wynikające z Umowy o powierzenie i przepisów o ochronie danych osobowych z najwyższą starannością. </w:t>
      </w:r>
    </w:p>
    <w:p w14:paraId="3BA2207F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przypadku wystąpienia zagrożeń mogących mieć wpływ na odpowiedzialność Administratora Danych za przetwarzanie powierzonych danych osobowych,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niezwłocznie podjąć działania w celu ich usunięcia oraz natychmiast zawiadomić o nich Administratora Danych. </w:t>
      </w:r>
    </w:p>
    <w:p w14:paraId="55C569C6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Administrator Danych wyraża zgodę na ewentualne dalsze powierzenie przez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innemu podmiotowi przetwarzającemu przetwarzania danych osobowych, których Administratorem jest ŚDS w Marcinkowie z filią w Prejłowie. Może to nastąpić na podstawie pisemnej umowy, na mocy której zostaną nałożone te same obowiązki jak w niniejszej Umowie o powierzenie. O zamiarze dalszego powierzenia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każdorazowo poinformuje Administratora Danych. W przypadku niewyrażenia przez Administratora Danych sprzeciwu w terminie 7 dni od dnia otrzymania informacji przez </w:t>
      </w:r>
      <w:r w:rsidRPr="006115FD">
        <w:rPr>
          <w:rFonts w:eastAsia="Courier New" w:cstheme="minorHAnsi"/>
          <w:color w:val="000000"/>
          <w:lang w:eastAsia="pl-PL" w:bidi="pl-PL"/>
        </w:rPr>
        <w:lastRenderedPageBreak/>
        <w:t>Administratora Danych umowa może zostać zawarta. Po zawarciu umowy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Podmiot przetwarzający. </w:t>
      </w:r>
    </w:p>
    <w:p w14:paraId="1177AF44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</w:p>
    <w:p w14:paraId="378B917B" w14:textId="47EA4454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3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6D2F459D" w14:textId="7EF921DA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Zabezpieczenie powierzonych danych osobowych</w:t>
      </w:r>
    </w:p>
    <w:p w14:paraId="498E76AC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 xml:space="preserve"> 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zapewnia, że wdroży odpowiednie środki techniczne i organizacyjne by przetwarzanie spełniało wymogi określone w obowiązujących przepisach prawa i chroniło prawa osób, których dane dotyczą. </w:t>
      </w:r>
    </w:p>
    <w:p w14:paraId="796B763A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w szczególności do: </w:t>
      </w:r>
    </w:p>
    <w:p w14:paraId="2AA395CB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przetwarzania danych wyłącznie na udokumentowane polecenie Administratora Danych; za udokumentowane polecenie uznaje się zadania nałożone na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w Umowie, </w:t>
      </w:r>
    </w:p>
    <w:p w14:paraId="60B6570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podjęcia wszelkich środków aby zapewnić bezpieczeństwo przetwarzania danych osobowych zgodnie z wymogami nałożonymi na mocy art. 32 rozporządzenia, </w:t>
      </w:r>
    </w:p>
    <w:p w14:paraId="4E34751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dopuszczenia do przetwarzania danych osobowych wyłącznie osób posiadających wydane przez niego upoważnienie i zapoznanych przez niego z przepisami o ochronie danych osobowych, </w:t>
      </w:r>
    </w:p>
    <w:p w14:paraId="4D7BCD64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4)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zapewnienia aby osoby upoważnione do przetwarzania danych osobowych zobowiązały się do zachowania danych osobowych w tajemnicy, </w:t>
      </w:r>
    </w:p>
    <w:p w14:paraId="2183425B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5)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pomagania Administratorowi Danych poprzez odpowiednie środki techniczne i organizacyjne wywiązywać się z obowiązku odpowiadania na żądania osoby, której dane dotyczą, w zakresie wykonywania jej praw określonych w rozdziale III a także z obowiązków określonych w art. 32-36 rozporządzenia, </w:t>
      </w:r>
    </w:p>
    <w:p w14:paraId="43956C68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6)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udostępniania Administratorowi Danych wszelkich informacji niezbędnych do wykazania spełnienia obowiązków określonych w art. 28 rozporządzenia, </w:t>
      </w:r>
    </w:p>
    <w:p w14:paraId="566CB955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7)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prowadzenia rejestru kategorii czynności przetwarzania, o którym mowa w art. 30 ust. 2 rozporządzenia, jeżeli jest wymagane na mocy rozporządzenia. </w:t>
      </w:r>
    </w:p>
    <w:p w14:paraId="240ECCC5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bez zbędnej zwłoki zgłosić Administratorowi Danych: </w:t>
      </w:r>
    </w:p>
    <w:p w14:paraId="66D261B4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stwierdzenie naruszenia ochrony danych osobowych, zawierające co najmniej informacje, o których mowa w art. 33 ust. 3 rozporządzenia, </w:t>
      </w:r>
    </w:p>
    <w:p w14:paraId="2FFB22D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otrzymanie żądania od osoby, której dane przetwarza, w zakresie przetwarzania dotyczących jej danych osobowych, </w:t>
      </w:r>
    </w:p>
    <w:p w14:paraId="50735908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wszczęcie u Podmiotu przetwarzającego, przez organ właściwy ds. ochrony danych osobowych, kontroli sposobu przetwarzania powierzonych danych osobowych. </w:t>
      </w:r>
    </w:p>
    <w:p w14:paraId="742B6F14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4151570A" w14:textId="535BFAEA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4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 </w:t>
      </w:r>
    </w:p>
    <w:p w14:paraId="4EE0206C" w14:textId="41FF6CAE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Nadzór nad wykonaniem Umowy o powierzenie</w:t>
      </w:r>
    </w:p>
    <w:p w14:paraId="0748B451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Administrator Danych jest uprawniony do audytu wykonywania przez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obowiązków określonych w niniejszej Umowie o powierzenie. </w:t>
      </w:r>
    </w:p>
    <w:p w14:paraId="0B3A3C2E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umożliwia Administratorowi Danych lub audytorowi upoważnionemu przez Administratora przeprowadzenie audytów, w tym inspekcji. W szczególności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: </w:t>
      </w:r>
    </w:p>
    <w:p w14:paraId="54235F64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zapewni wstęp do pomieszczeń, w których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przetwarza powierzone dane osobowe, </w:t>
      </w:r>
    </w:p>
    <w:p w14:paraId="6C0F5F62" w14:textId="77777777" w:rsidR="006115FD" w:rsidRPr="006115FD" w:rsidRDefault="006115FD" w:rsidP="006115FD">
      <w:pPr>
        <w:widowControl w:val="0"/>
        <w:spacing w:after="0"/>
        <w:ind w:left="-284" w:right="-284" w:firstLine="851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przekaże pisemne lub ustne wyjaśnienia w celu ustalenia stanu faktycznego, </w:t>
      </w:r>
    </w:p>
    <w:p w14:paraId="24CB2D9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lastRenderedPageBreak/>
        <w:t>3)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umożliwi przeprowadzenie oględzin dokumentów a także urządzeń, nośników oraz systemów informatycznych służących do przetwarzania powierzonych danych. </w:t>
      </w:r>
    </w:p>
    <w:p w14:paraId="219FA3A3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Z czynności sporządza się protokół, którego jeden egzemplarz doręcza się kontrolowanemu. </w:t>
      </w:r>
    </w:p>
    <w:p w14:paraId="04557225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4.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przypadku stwierdzenia uchybień w zakresie wykonywania Umowy o powierzenie lub przepisów o ochronie danych osobowych, Administratorowi Danych przysługuje prawo do żądania natychmiastowego wstrzymania przetwarzania danych osobowych i wyznaczenia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terminu na usunięcie uchybień. </w:t>
      </w:r>
    </w:p>
    <w:p w14:paraId="5D08A552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2FBB1740" w14:textId="0BC3B901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5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0AB21676" w14:textId="3C025EE6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Odpowiedzialność Podmiotu przetwarzającego</w:t>
      </w:r>
    </w:p>
    <w:p w14:paraId="6D1461D7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>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do naprawienia szkody wyrządzonej Administratorowi Danych w wyniku naruszenia danych osobowych z winy Podmiotu przetwarzającego. W szczególności zobowiązuje się do pokrycia kar zapłaconych przez Administratora Danych, poniesionych przez Administratora Danych, kosztów procesu i zastępstwa procesowego, a także odszkodowania na rzecz osoby, której naruszenie dotyczyło. </w:t>
      </w:r>
    </w:p>
    <w:p w14:paraId="41FA5F0E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</w:p>
    <w:p w14:paraId="3D1D6FEE" w14:textId="6E9D2012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6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 </w:t>
      </w:r>
    </w:p>
    <w:p w14:paraId="38D805B4" w14:textId="22734A9E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Wygaśnięcie Umowy</w:t>
      </w:r>
    </w:p>
    <w:p w14:paraId="525FA102" w14:textId="399F648E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Umowa o powierzenie zostaje zawarta na okres od dnia 01.01.202</w:t>
      </w:r>
      <w:r w:rsidR="00655F50">
        <w:rPr>
          <w:rFonts w:eastAsia="Courier New" w:cstheme="minorHAnsi"/>
          <w:color w:val="000000"/>
          <w:lang w:eastAsia="pl-PL" w:bidi="pl-PL"/>
        </w:rPr>
        <w:t>5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r. do dnia 31.12.202</w:t>
      </w:r>
      <w:r w:rsidR="00655F50">
        <w:rPr>
          <w:rFonts w:eastAsia="Courier New" w:cstheme="minorHAnsi"/>
          <w:color w:val="000000"/>
          <w:lang w:eastAsia="pl-PL" w:bidi="pl-PL"/>
        </w:rPr>
        <w:t>5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r. </w:t>
      </w:r>
    </w:p>
    <w:p w14:paraId="39B0A2AB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 zakończeniu świadczenia usług związanych z przetwarzaniem danych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zobowiązuje się niezwłocznie, nie później niż w terminie 3 dni robocze 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</w:p>
    <w:p w14:paraId="485D44E6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</w:p>
    <w:p w14:paraId="3D291009" w14:textId="101F826D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7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4E6F16A6" w14:textId="2C8C6E61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Postanowienia końcowe</w:t>
      </w:r>
    </w:p>
    <w:p w14:paraId="16C4BB72" w14:textId="23DB3BA8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Wszelkie zmiany i uzupełnienia Umowy o powierzenie dokonywane będą w formie pisemnej pod rygorem nieważności. </w:t>
      </w:r>
    </w:p>
    <w:p w14:paraId="1457AF6D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sprawach nieuregulowanych zastosowanie znajdują przepisy o ochronie danych osobowych. </w:t>
      </w:r>
    </w:p>
    <w:p w14:paraId="02F1A61E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przypadku sporów wynikających z realizacji Umowy o powierzenie Strony poddają jej rozstrzygnięciu przez sąd właściwy ze względu na siedzibę Administratora Danych. </w:t>
      </w:r>
    </w:p>
    <w:p w14:paraId="0B7E8540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03C0F748" w14:textId="77777777" w:rsidR="006115FD" w:rsidRPr="006115FD" w:rsidRDefault="006115FD" w:rsidP="006115FD">
      <w:pPr>
        <w:widowControl w:val="0"/>
        <w:spacing w:after="0"/>
        <w:ind w:right="-284"/>
        <w:rPr>
          <w:rFonts w:eastAsia="Courier New" w:cstheme="minorHAnsi"/>
          <w:color w:val="000000"/>
          <w:lang w:eastAsia="pl-PL" w:bidi="pl-PL"/>
        </w:rPr>
      </w:pPr>
    </w:p>
    <w:p w14:paraId="1CDB2C32" w14:textId="77777777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ADMINISTRATOR DANYCH </w:t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  <w:t>WYKONAWCA</w:t>
      </w:r>
    </w:p>
    <w:p w14:paraId="1F3B45FE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 xml:space="preserve"> </w:t>
      </w:r>
    </w:p>
    <w:p w14:paraId="3FF8F438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2EF00A4B" w14:textId="77777777" w:rsidR="00131720" w:rsidRPr="006115FD" w:rsidRDefault="00131720" w:rsidP="006115FD">
      <w:pPr>
        <w:spacing w:after="0"/>
        <w:ind w:left="-284" w:right="-284"/>
        <w:rPr>
          <w:rFonts w:cstheme="minorHAnsi"/>
        </w:rPr>
      </w:pPr>
    </w:p>
    <w:sectPr w:rsidR="00131720" w:rsidRPr="006115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5E32" w14:textId="77777777" w:rsidR="00150F76" w:rsidRDefault="00150F76" w:rsidP="006115FD">
      <w:pPr>
        <w:spacing w:after="0" w:line="240" w:lineRule="auto"/>
      </w:pPr>
      <w:r>
        <w:separator/>
      </w:r>
    </w:p>
  </w:endnote>
  <w:endnote w:type="continuationSeparator" w:id="0">
    <w:p w14:paraId="64405550" w14:textId="77777777" w:rsidR="00150F76" w:rsidRDefault="00150F76" w:rsidP="0061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0"/>
        <w:szCs w:val="20"/>
      </w:rPr>
      <w:id w:val="-1680346952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5FF50E" w14:textId="5457BF06" w:rsidR="006115FD" w:rsidRPr="006115FD" w:rsidRDefault="006115FD" w:rsidP="006115FD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6115FD">
              <w:rPr>
                <w:rFonts w:cstheme="minorHAnsi"/>
                <w:sz w:val="20"/>
                <w:szCs w:val="20"/>
              </w:rPr>
              <w:t xml:space="preserve">Strona 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477AF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6115FD">
              <w:rPr>
                <w:rFonts w:cstheme="minorHAnsi"/>
                <w:sz w:val="20"/>
                <w:szCs w:val="20"/>
              </w:rPr>
              <w:t xml:space="preserve"> z 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477AF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2CF4F" w14:textId="77777777" w:rsidR="006115FD" w:rsidRDefault="00611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AE9A" w14:textId="77777777" w:rsidR="00150F76" w:rsidRDefault="00150F76" w:rsidP="006115FD">
      <w:pPr>
        <w:spacing w:after="0" w:line="240" w:lineRule="auto"/>
      </w:pPr>
      <w:r>
        <w:separator/>
      </w:r>
    </w:p>
  </w:footnote>
  <w:footnote w:type="continuationSeparator" w:id="0">
    <w:p w14:paraId="234DB736" w14:textId="77777777" w:rsidR="00150F76" w:rsidRDefault="00150F76" w:rsidP="0061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D843" w14:textId="02ACB186" w:rsidR="006115FD" w:rsidRPr="006115FD" w:rsidRDefault="006115FD" w:rsidP="006115FD">
    <w:pPr>
      <w:pStyle w:val="Nagwek"/>
      <w:ind w:left="-284"/>
      <w:rPr>
        <w:sz w:val="20"/>
        <w:szCs w:val="20"/>
      </w:rPr>
    </w:pPr>
    <w:r w:rsidRPr="006115FD">
      <w:rPr>
        <w:sz w:val="20"/>
        <w:szCs w:val="20"/>
      </w:rPr>
      <w:t>Znak sprawy: ŚDS.ZP.271.1.202</w:t>
    </w:r>
    <w:r w:rsidR="00655F50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973"/>
    <w:rsid w:val="00131720"/>
    <w:rsid w:val="00150F76"/>
    <w:rsid w:val="001840AF"/>
    <w:rsid w:val="0018793A"/>
    <w:rsid w:val="00243F17"/>
    <w:rsid w:val="00412436"/>
    <w:rsid w:val="006115FD"/>
    <w:rsid w:val="006477AF"/>
    <w:rsid w:val="00655F50"/>
    <w:rsid w:val="00836B9A"/>
    <w:rsid w:val="00C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5D22"/>
  <w15:docId w15:val="{88CCAD81-5E27-4C21-A9C7-0E61A0E9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FD"/>
  </w:style>
  <w:style w:type="paragraph" w:styleId="Stopka">
    <w:name w:val="footer"/>
    <w:basedOn w:val="Normalny"/>
    <w:link w:val="StopkaZnak"/>
    <w:uiPriority w:val="99"/>
    <w:unhideWhenUsed/>
    <w:rsid w:val="0061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1176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5</cp:revision>
  <dcterms:created xsi:type="dcterms:W3CDTF">2021-09-21T06:14:00Z</dcterms:created>
  <dcterms:modified xsi:type="dcterms:W3CDTF">2024-11-12T15:45:00Z</dcterms:modified>
</cp:coreProperties>
</file>